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/>
          <w:b w:val="0"/>
          <w:bCs w:val="0"/>
          <w:color w:val="00000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青山铺镇社会治安和应急管理办公室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2024</w:t>
      </w:r>
      <w:r>
        <w:rPr>
          <w:rFonts w:hint="eastAsia"/>
          <w:b/>
          <w:bCs/>
          <w:color w:val="000000"/>
          <w:sz w:val="36"/>
          <w:szCs w:val="36"/>
        </w:rPr>
        <w:t>年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安全生产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监管</w:t>
      </w:r>
      <w:r>
        <w:rPr>
          <w:rFonts w:hint="eastAsia"/>
          <w:b/>
          <w:bCs/>
          <w:color w:val="000000"/>
          <w:sz w:val="36"/>
          <w:szCs w:val="36"/>
        </w:rPr>
        <w:t>执法检查计划</w:t>
      </w:r>
    </w:p>
    <w:tbl>
      <w:tblPr>
        <w:tblStyle w:val="9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1294"/>
        <w:gridCol w:w="351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检查时间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烟花爆竹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长沙县青山铺镇九道湾烟花专营店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长沙县青山铺镇财富人生烟花鞭炮店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长沙县青山铺镇炫彩烟花鞭炮店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长沙县青山铺镇鑫顺达烟花爆竹专营店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长沙县青山铺镇颐小宇烟花爆竹专营店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长沙县青山铺镇喜来欢烟花爆竹专营店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加油站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福临加油站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青山加油站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长沙山水文化产业有限公司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湖南谷斯特干燥科技有限公司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长沙通广农业科技有限公司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湖南卡托地坪材料有限公司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烟花爆竹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长沙县青山铺镇九道湾烟花专营店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长沙县青山铺镇财富人生烟花鞭炮店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长沙县青山铺镇炫彩烟花鞭炮店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长沙县青山铺镇鑫顺达烟花爆竹专营店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长沙县青山铺镇颐小宇烟花爆竹专营店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长沙县青山铺镇喜来欢烟花爆竹专营店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湖南瑞清环境设备有限公司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湖南宏迈消防设备有限公司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湖南云凌电气设备有限公司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长沙广坤建材贸易有限公司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湖南湘易源酒业有限公司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长沙湘金饲料有限公司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加油站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福临加油站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青山加油站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长沙宏松模型设计有限公司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长沙圣迈亿智能科技有限公司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长沙江安玻璃有限公司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湖南纯韵家具有限公司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长沙门前环保科技有限公司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长沙山水文化产业有限公司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湖南碧魅绣科技有限公司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长沙五品建材有限公司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湖南瑞清环境设备有限公司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湖南拓润建材有限公司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  <w:t>工贸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长沙颐颢节能门窗有限公司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长沙金方堂生物科技有限公司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工贸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长沙通广农业科技有限公司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2B181"/>
    <w:multiLevelType w:val="singleLevel"/>
    <w:tmpl w:val="BF92B1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MDM3NDE2MzhlZWY1Yzg4ZGY2YWI0MDMwYWU0ZmYifQ=="/>
    <w:docVar w:name="KSO_WPS_MARK_KEY" w:val="cfed7e5b-1e64-49b4-8746-a691ed37b6b5"/>
  </w:docVars>
  <w:rsids>
    <w:rsidRoot w:val="7C926251"/>
    <w:rsid w:val="1BA4716F"/>
    <w:rsid w:val="22603BAD"/>
    <w:rsid w:val="234549C6"/>
    <w:rsid w:val="2C172D1B"/>
    <w:rsid w:val="362E7ED8"/>
    <w:rsid w:val="399A4936"/>
    <w:rsid w:val="46B61944"/>
    <w:rsid w:val="4DCE1C69"/>
    <w:rsid w:val="5E2002BE"/>
    <w:rsid w:val="632431F3"/>
    <w:rsid w:val="68B3300C"/>
    <w:rsid w:val="757A7E5C"/>
    <w:rsid w:val="7B7E5661"/>
    <w:rsid w:val="7C9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2"/>
    </w:pPr>
    <w:rPr>
      <w:rFonts w:ascii="楷体_GB2312" w:hAnsi="楷体_GB2312"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40" w:firstLineChars="257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2024-01-02T06:29:00Z</dcterms:created>
  <dc:creator>青山铺镇党政办</dc:creator>
  <cp:lastModifiedBy>青山铺镇党政办</cp:lastModifiedBy>
  <dcterms:modified xsi:type="dcterms:W3CDTF">2024-01-02T06:31:09Z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C32654BD5ED342DAB949DC2C1F51BB5A</vt:lpwstr>
  </property>
</Properties>
</file>